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DZA Årsberetning </w:t>
      </w:r>
      <w:r>
        <w:rPr>
          <w:rFonts w:ascii="Arial" w:hAnsi="Arial" w:cs="Arial" w:eastAsia="Arial"/>
          <w:b/>
          <w:color w:val="000000"/>
          <w:spacing w:val="0"/>
          <w:position w:val="0"/>
          <w:sz w:val="28"/>
          <w:shd w:fill="auto" w:val="clear"/>
        </w:rPr>
        <w:t xml:space="preserve">2015</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Danske sejlere i Zoom klassen har gjort det igen!</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EM</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Det var endnu en gang et kæmpe flot år i for de Danske Zoom sejlere.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Året startede med EM i Spanien i Palamos. I år var der </w:t>
      </w:r>
      <w:r>
        <w:rPr>
          <w:rFonts w:ascii="Arial" w:hAnsi="Arial" w:cs="Arial" w:eastAsia="Arial"/>
          <w:color w:val="000000"/>
          <w:spacing w:val="0"/>
          <w:position w:val="0"/>
          <w:sz w:val="24"/>
          <w:shd w:fill="auto" w:val="clear"/>
        </w:rPr>
        <w:t xml:space="preserve">18 </w:t>
      </w:r>
      <w:r>
        <w:rPr>
          <w:rFonts w:ascii="Arial" w:hAnsi="Arial" w:cs="Arial" w:eastAsia="Arial"/>
          <w:color w:val="000000"/>
          <w:spacing w:val="0"/>
          <w:position w:val="0"/>
          <w:sz w:val="24"/>
          <w:shd w:fill="auto" w:val="clear"/>
        </w:rPr>
        <w:t xml:space="preserve">deltagere og efter nogle gode træningsdage startede sejladserne for alvor. De første dage var der ikke meget vind, hvilket som bekendt ikke er de bedste forhold for de gæve vikinger.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Heldigvis kom der go vind på den sidste dag og det betød at der var flotte placeringer til Danmark.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pigerækken blev Michala Høgh Norsell nr </w:t>
      </w: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drengerækken blev Rasmus Bergmann Fabrin nr.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Ranglistestævner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Årets rangliste stævner bev afholdt på Esrum sø, Vallensbæk, Furesøen og i Kerteminde. Ranglistevinderne år </w:t>
      </w:r>
      <w:r>
        <w:rPr>
          <w:rFonts w:ascii="Arial" w:hAnsi="Arial" w:cs="Arial" w:eastAsia="Arial"/>
          <w:color w:val="000000"/>
          <w:spacing w:val="0"/>
          <w:position w:val="0"/>
          <w:sz w:val="24"/>
          <w:shd w:fill="auto" w:val="clear"/>
        </w:rPr>
        <w:t xml:space="preserve">2015 </w:t>
      </w:r>
      <w:r>
        <w:rPr>
          <w:rFonts w:ascii="Arial" w:hAnsi="Arial" w:cs="Arial" w:eastAsia="Arial"/>
          <w:color w:val="000000"/>
          <w:spacing w:val="0"/>
          <w:position w:val="0"/>
          <w:sz w:val="24"/>
          <w:shd w:fill="auto" w:val="clear"/>
        </w:rPr>
        <w:t xml:space="preserve">blev : Michala Høgh Norsell &amp; Rasmus Bergmann Fabrin</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NM.</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Finland var i år værter for NM. Grundet den korte tid mellem NM og VM var det kun få sejlere fra Danmark, der valgte at deltage, men det betød ikke at Danmark ikke gjorde det godt.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Biler blev pakket med sejl, trailere og både og så afsted. Der blev ikke meget tid til træning -det var i gang med sejladserne med det samme.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4"/>
          <w:shd w:fill="auto" w:val="clear"/>
        </w:rPr>
        <w:t xml:space="preserve">Alligevel blev Michala Høgh Norsell bedste pige, (uofficiel nr </w:t>
      </w: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i pigerækken) og  i drengerækken blev Rasmus Bergmann Fabrin nr.</w:t>
      </w: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og Niclas Boserup nr. </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Yderligere blev en flot sølv medalje sejlet hjem i holdsejladserne af Michala, Rasmus, Markus &amp; Niclas.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VM </w:t>
      </w:r>
    </w:p>
    <w:p>
      <w:pPr>
        <w:spacing w:before="0" w:after="0" w:line="240"/>
        <w:ind w:right="0" w:left="0" w:firstLine="0"/>
        <w:jc w:val="left"/>
        <w:rPr>
          <w:rFonts w:ascii="Helvetica" w:hAnsi="Helvetica" w:cs="Helvetica" w:eastAsia="Helvetica"/>
          <w:color w:val="373737"/>
          <w:spacing w:val="0"/>
          <w:position w:val="0"/>
          <w:sz w:val="23"/>
          <w:shd w:fill="auto" w:val="clear"/>
        </w:rPr>
      </w:pPr>
      <w:r>
        <w:rPr>
          <w:rFonts w:ascii="Arial" w:hAnsi="Arial" w:cs="Arial" w:eastAsia="Arial"/>
          <w:color w:val="000000"/>
          <w:spacing w:val="0"/>
          <w:position w:val="0"/>
          <w:sz w:val="24"/>
          <w:shd w:fill="auto" w:val="clear"/>
        </w:rPr>
        <w:t xml:space="preserve">St. Gilgen i Østrig var i år vært for VM. Jeg vil ikke berette så meget, men i stedet henvise til den fantastiske artikel skrevet af Anne Hopmann. Artiklen kan findes på vores nye meget flotte hjemmeside. /</w:t>
      </w:r>
      <w:r>
        <w:rPr>
          <w:rFonts w:ascii="Arial" w:hAnsi="Arial" w:cs="Arial" w:eastAsia="Arial"/>
          <w:color w:val="000000"/>
          <w:spacing w:val="0"/>
          <w:position w:val="0"/>
          <w:sz w:val="24"/>
          <w:shd w:fill="auto" w:val="clear"/>
        </w:rPr>
        <w:t xml:space="preserve">8</w:t>
      </w:r>
      <w:r>
        <w:rPr>
          <w:rFonts w:ascii="Arial" w:hAnsi="Arial" w:cs="Arial" w:eastAsia="Arial"/>
          <w:color w:val="000000"/>
          <w:spacing w:val="0"/>
          <w:position w:val="0"/>
          <w:sz w:val="24"/>
          <w:shd w:fill="auto" w:val="clear"/>
        </w:rPr>
        <w:t xml:space="preserve">8</w:t>
      </w:r>
      <w:hyperlink xmlns:r="http://schemas.openxmlformats.org/officeDocument/2006/relationships" r:id="docRId0">
        <w:r>
          <w:rPr>
            <w:rFonts w:ascii="Helvetica" w:hAnsi="Helvetica" w:cs="Helvetica" w:eastAsia="Helvetica"/>
            <w:vanish/>
            <w:color w:val="1982D1"/>
            <w:spacing w:val="0"/>
            <w:position w:val="0"/>
            <w:sz w:val="23"/>
            <w:u w:val="single"/>
            <w:shd w:fill="auto" w:val="clear"/>
          </w:rPr>
          <w:t xml:space="preserve">strig-</w:t>
        </w:r>
        <w:r>
          <w:rPr>
            <w:rFonts w:ascii="Helvetica" w:hAnsi="Helvetica" w:cs="Helvetica" w:eastAsia="Helvetica"/>
            <w:vanish/>
            <w:color w:val="1982D1"/>
            <w:spacing w:val="0"/>
            <w:position w:val="0"/>
            <w:sz w:val="23"/>
            <w:u w:val="single"/>
            <w:shd w:fill="auto" w:val="clear"/>
          </w:rPr>
          <w:t xml:space="preserve">2015</w:t>
        </w:r>
        <w:r>
          <w:rPr>
            <w:rFonts w:ascii="Helvetica" w:hAnsi="Helvetica" w:cs="Helvetica" w:eastAsia="Helvetica"/>
            <w:vanish/>
            <w:color w:val="1982D1"/>
            <w:spacing w:val="0"/>
            <w:position w:val="0"/>
            <w:sz w:val="23"/>
            <w:u w:val="single"/>
            <w:shd w:fill="auto" w:val="clear"/>
          </w:rPr>
          <w:t xml:space="preserve">.pdf%</w:t>
        </w:r>
        <w:r>
          <w:rPr>
            <w:rFonts w:ascii="Helvetica" w:hAnsi="Helvetica" w:cs="Helvetica" w:eastAsia="Helvetica"/>
            <w:vanish/>
            <w:color w:val="1982D1"/>
            <w:spacing w:val="0"/>
            <w:position w:val="0"/>
            <w:sz w:val="23"/>
            <w:u w:val="single"/>
            <w:shd w:fill="auto" w:val="clear"/>
          </w:rPr>
          <w:t xml:space="preserve">22</w:t>
        </w:r>
        <w:r>
          <w:rPr>
            <w:rFonts w:ascii="Helvetica" w:hAnsi="Helvetica" w:cs="Helvetica" w:eastAsia="Helvetica"/>
            <w:vanish/>
            <w:color w:val="1982D1"/>
            <w:spacing w:val="0"/>
            <w:position w:val="0"/>
            <w:sz w:val="23"/>
            <w:u w:val="single"/>
            <w:shd w:fill="auto" w:val="clear"/>
          </w:rPr>
          <w:t xml:space="preserve">VM%</w:t>
        </w:r>
        <w:r>
          <w:rPr>
            <w:rFonts w:ascii="Helvetica" w:hAnsi="Helvetica" w:cs="Helvetica" w:eastAsia="Helvetica"/>
            <w:vanish/>
            <w:color w:val="1982D1"/>
            <w:spacing w:val="0"/>
            <w:position w:val="0"/>
            <w:sz w:val="23"/>
            <w:u w:val="single"/>
            <w:shd w:fill="auto" w:val="clear"/>
          </w:rPr>
          <w:t xml:space="preserve">202015</w:t>
        </w:r>
      </w:hyperlink>
      <w:r>
        <w:rPr>
          <w:rFonts w:ascii="Arial" w:hAnsi="Arial" w:cs="Arial" w:eastAsia="Arial"/>
          <w:color w:val="000000"/>
          <w:spacing w:val="0"/>
          <w:position w:val="0"/>
          <w:sz w:val="24"/>
          <w:shd w:fill="auto" w:val="clear"/>
        </w:rPr>
        <w:t xml:space="preserve">%</w:t>
      </w:r>
      <w:hyperlink xmlns:r="http://schemas.openxmlformats.org/officeDocument/2006/relationships" r:id="docRId1">
        <w:r>
          <w:rPr>
            <w:rFonts w:ascii="Helvetica" w:hAnsi="Helvetica" w:cs="Helvetica" w:eastAsia="Helvetica"/>
            <w:vanish/>
            <w:color w:val="1982D1"/>
            <w:spacing w:val="0"/>
            <w:position w:val="0"/>
            <w:sz w:val="23"/>
            <w:u w:val="single"/>
            <w:shd w:fill="auto" w:val="clear"/>
          </w:rPr>
          <w:t xml:space="preserve">20</w:t>
        </w:r>
        <w:r>
          <w:rPr>
            <w:rFonts w:ascii="Helvetica" w:hAnsi="Helvetica" w:cs="Helvetica" w:eastAsia="Helvetica"/>
            <w:vanish/>
            <w:color w:val="1982D1"/>
            <w:spacing w:val="0"/>
            <w:position w:val="0"/>
            <w:sz w:val="23"/>
            <w:u w:val="single"/>
            <w:shd w:fill="auto" w:val="clear"/>
          </w:rPr>
          <w:t xml:space="preserve">Rejseberetning"</w:t>
        </w:r>
        <w:r>
          <w:rPr>
            <w:rFonts w:ascii="Helvetica" w:hAnsi="Helvetica" w:cs="Helvetica" w:eastAsia="Helvetica"/>
            <w:color w:val="1982D1"/>
            <w:spacing w:val="0"/>
            <w:position w:val="0"/>
            <w:sz w:val="23"/>
            <w:u w:val="single"/>
            <w:shd w:fill="auto" w:val="clear"/>
          </w:rPr>
          <w:t xml:space="preserve">VM </w:t>
        </w:r>
        <w:r>
          <w:rPr>
            <w:rFonts w:ascii="Helvetica" w:hAnsi="Helvetica" w:cs="Helvetica" w:eastAsia="Helvetica"/>
            <w:vanish/>
            <w:color w:val="1982D1"/>
            <w:spacing w:val="0"/>
            <w:position w:val="0"/>
            <w:sz w:val="23"/>
            <w:u w:val="single"/>
            <w:shd w:fill="auto" w:val="clear"/>
          </w:rPr>
          <w:t xml:space="preserve">HYPERLINK "-VM-i-%D</w:t>
        </w:r>
        <w:r>
          <w:rPr>
            <w:rFonts w:ascii="Helvetica" w:hAnsi="Helvetica" w:cs="Helvetica" w:eastAsia="Helvetica"/>
            <w:vanish/>
            <w:color w:val="1982D1"/>
            <w:spacing w:val="0"/>
            <w:position w:val="0"/>
            <w:sz w:val="23"/>
            <w:u w:val="single"/>
            <w:shd w:fill="auto" w:val="clear"/>
          </w:rPr>
          <w:t xml:space="preserve">8</w:t>
        </w:r>
        <w:r>
          <w:rPr>
            <w:rFonts w:ascii="Helvetica" w:hAnsi="Helvetica" w:cs="Helvetica" w:eastAsia="Helvetica"/>
            <w:vanish/>
            <w:color w:val="1982D1"/>
            <w:spacing w:val="0"/>
            <w:position w:val="0"/>
            <w:sz w:val="23"/>
            <w:u w:val="single"/>
            <w:shd w:fill="auto" w:val="clear"/>
          </w:rPr>
          <w:t xml:space="preserve">strig-</w:t>
        </w:r>
        <w:r>
          <w:rPr>
            <w:rFonts w:ascii="Helvetica" w:hAnsi="Helvetica" w:cs="Helvetica" w:eastAsia="Helvetica"/>
            <w:vanish/>
            <w:color w:val="1982D1"/>
            <w:spacing w:val="0"/>
            <w:position w:val="0"/>
            <w:sz w:val="23"/>
            <w:u w:val="single"/>
            <w:shd w:fill="auto" w:val="clear"/>
          </w:rPr>
          <w:t xml:space="preserve">2015</w:t>
        </w:r>
        <w:r>
          <w:rPr>
            <w:rFonts w:ascii="Helvetica" w:hAnsi="Helvetica" w:cs="Helvetica" w:eastAsia="Helvetica"/>
            <w:vanish/>
            <w:color w:val="1982D1"/>
            <w:spacing w:val="0"/>
            <w:position w:val="0"/>
            <w:sz w:val="23"/>
            <w:u w:val="single"/>
            <w:shd w:fill="auto" w:val="clear"/>
          </w:rPr>
          <w:t xml:space="preserve">.pdf%</w:t>
        </w:r>
        <w:r>
          <w:rPr>
            <w:rFonts w:ascii="Helvetica" w:hAnsi="Helvetica" w:cs="Helvetica" w:eastAsia="Helvetica"/>
            <w:vanish/>
            <w:color w:val="1982D1"/>
            <w:spacing w:val="0"/>
            <w:position w:val="0"/>
            <w:sz w:val="23"/>
            <w:u w:val="single"/>
            <w:shd w:fill="auto" w:val="clear"/>
          </w:rPr>
          <w:t xml:space="preserve">22</w:t>
        </w:r>
        <w:r>
          <w:rPr>
            <w:rFonts w:ascii="Helvetica" w:hAnsi="Helvetica" w:cs="Helvetica" w:eastAsia="Helvetica"/>
            <w:vanish/>
            <w:color w:val="1982D1"/>
            <w:spacing w:val="0"/>
            <w:position w:val="0"/>
            <w:sz w:val="23"/>
            <w:u w:val="single"/>
            <w:shd w:fill="auto" w:val="clear"/>
          </w:rPr>
          <w:t xml:space="preserve">VM%</w:t>
        </w:r>
        <w:r>
          <w:rPr>
            <w:rFonts w:ascii="Helvetica" w:hAnsi="Helvetica" w:cs="Helvetica" w:eastAsia="Helvetica"/>
            <w:vanish/>
            <w:color w:val="1982D1"/>
            <w:spacing w:val="0"/>
            <w:position w:val="0"/>
            <w:sz w:val="23"/>
            <w:u w:val="single"/>
            <w:shd w:fill="auto" w:val="clear"/>
          </w:rPr>
          <w:t xml:space="preserve">202015</w:t>
        </w:r>
        <w:r>
          <w:rPr>
            <w:rFonts w:ascii="Helvetica" w:hAnsi="Helvetica" w:cs="Helvetica" w:eastAsia="Helvetica"/>
            <w:vanish/>
            <w:color w:val="1982D1"/>
            <w:spacing w:val="0"/>
            <w:position w:val="0"/>
            <w:sz w:val="23"/>
            <w:u w:val="single"/>
            <w:shd w:fill="auto" w:val="clear"/>
          </w:rPr>
          <w:t xml:space="preserve">%</w:t>
        </w:r>
        <w:r>
          <w:rPr>
            <w:rFonts w:ascii="Helvetica" w:hAnsi="Helvetica" w:cs="Helvetica" w:eastAsia="Helvetica"/>
            <w:vanish/>
            <w:color w:val="1982D1"/>
            <w:spacing w:val="0"/>
            <w:position w:val="0"/>
            <w:sz w:val="23"/>
            <w:u w:val="single"/>
            <w:shd w:fill="auto" w:val="clear"/>
          </w:rPr>
          <w:t xml:space="preserve">20</w:t>
        </w:r>
        <w:r>
          <w:rPr>
            <w:rFonts w:ascii="Helvetica" w:hAnsi="Helvetica" w:cs="Helvetica" w:eastAsia="Helvetica"/>
            <w:vanish/>
            <w:color w:val="1982D1"/>
            <w:spacing w:val="0"/>
            <w:position w:val="0"/>
            <w:sz w:val="23"/>
            <w:u w:val="single"/>
            <w:shd w:fill="auto" w:val="clear"/>
          </w:rPr>
          <w:t xml:space="preserve">Rejseberetning"</w:t>
        </w:r>
        <w:r>
          <w:rPr>
            <w:rFonts w:ascii="Helvetica" w:hAnsi="Helvetica" w:cs="Helvetica" w:eastAsia="Helvetica"/>
            <w:color w:val="1982D1"/>
            <w:spacing w:val="0"/>
            <w:position w:val="0"/>
            <w:sz w:val="23"/>
            <w:u w:val="single"/>
            <w:shd w:fill="auto" w:val="clear"/>
          </w:rPr>
          <w:t xml:space="preserve">2015 </w:t>
        </w:r>
        <w:r>
          <w:rPr>
            <w:rFonts w:ascii="Helvetica" w:hAnsi="Helvetica" w:cs="Helvetica" w:eastAsia="Helvetica"/>
            <w:vanish/>
            <w:color w:val="1982D1"/>
            <w:spacing w:val="0"/>
            <w:position w:val="0"/>
            <w:sz w:val="23"/>
            <w:u w:val="single"/>
            <w:shd w:fill="auto" w:val="clear"/>
          </w:rPr>
          <w:t xml:space="preserve">HYPERLINK "-VM-i-%D</w:t>
        </w:r>
        <w:r>
          <w:rPr>
            <w:rFonts w:ascii="Helvetica" w:hAnsi="Helvetica" w:cs="Helvetica" w:eastAsia="Helvetica"/>
            <w:vanish/>
            <w:color w:val="1982D1"/>
            <w:spacing w:val="0"/>
            <w:position w:val="0"/>
            <w:sz w:val="23"/>
            <w:u w:val="single"/>
            <w:shd w:fill="auto" w:val="clear"/>
          </w:rPr>
          <w:t xml:space="preserve">8</w:t>
        </w:r>
        <w:r>
          <w:rPr>
            <w:rFonts w:ascii="Helvetica" w:hAnsi="Helvetica" w:cs="Helvetica" w:eastAsia="Helvetica"/>
            <w:vanish/>
            <w:color w:val="1982D1"/>
            <w:spacing w:val="0"/>
            <w:position w:val="0"/>
            <w:sz w:val="23"/>
            <w:u w:val="single"/>
            <w:shd w:fill="auto" w:val="clear"/>
          </w:rPr>
          <w:t xml:space="preserve">strig-</w:t>
        </w:r>
        <w:r>
          <w:rPr>
            <w:rFonts w:ascii="Helvetica" w:hAnsi="Helvetica" w:cs="Helvetica" w:eastAsia="Helvetica"/>
            <w:vanish/>
            <w:color w:val="1982D1"/>
            <w:spacing w:val="0"/>
            <w:position w:val="0"/>
            <w:sz w:val="23"/>
            <w:u w:val="single"/>
            <w:shd w:fill="auto" w:val="clear"/>
          </w:rPr>
          <w:t xml:space="preserve">2015</w:t>
        </w:r>
        <w:r>
          <w:rPr>
            <w:rFonts w:ascii="Helvetica" w:hAnsi="Helvetica" w:cs="Helvetica" w:eastAsia="Helvetica"/>
            <w:vanish/>
            <w:color w:val="1982D1"/>
            <w:spacing w:val="0"/>
            <w:position w:val="0"/>
            <w:sz w:val="23"/>
            <w:u w:val="single"/>
            <w:shd w:fill="auto" w:val="clear"/>
          </w:rPr>
          <w:t xml:space="preserve">.pdf%</w:t>
        </w:r>
        <w:r>
          <w:rPr>
            <w:rFonts w:ascii="Helvetica" w:hAnsi="Helvetica" w:cs="Helvetica" w:eastAsia="Helvetica"/>
            <w:vanish/>
            <w:color w:val="1982D1"/>
            <w:spacing w:val="0"/>
            <w:position w:val="0"/>
            <w:sz w:val="23"/>
            <w:u w:val="single"/>
            <w:shd w:fill="auto" w:val="clear"/>
          </w:rPr>
          <w:t xml:space="preserve">22</w:t>
        </w:r>
        <w:r>
          <w:rPr>
            <w:rFonts w:ascii="Helvetica" w:hAnsi="Helvetica" w:cs="Helvetica" w:eastAsia="Helvetica"/>
            <w:vanish/>
            <w:color w:val="1982D1"/>
            <w:spacing w:val="0"/>
            <w:position w:val="0"/>
            <w:sz w:val="23"/>
            <w:u w:val="single"/>
            <w:shd w:fill="auto" w:val="clear"/>
          </w:rPr>
          <w:t xml:space="preserve">VM%</w:t>
        </w:r>
        <w:r>
          <w:rPr>
            <w:rFonts w:ascii="Helvetica" w:hAnsi="Helvetica" w:cs="Helvetica" w:eastAsia="Helvetica"/>
            <w:vanish/>
            <w:color w:val="1982D1"/>
            <w:spacing w:val="0"/>
            <w:position w:val="0"/>
            <w:sz w:val="23"/>
            <w:u w:val="single"/>
            <w:shd w:fill="auto" w:val="clear"/>
          </w:rPr>
          <w:t xml:space="preserve">202015</w:t>
        </w:r>
        <w:r>
          <w:rPr>
            <w:rFonts w:ascii="Helvetica" w:hAnsi="Helvetica" w:cs="Helvetica" w:eastAsia="Helvetica"/>
            <w:vanish/>
            <w:color w:val="1982D1"/>
            <w:spacing w:val="0"/>
            <w:position w:val="0"/>
            <w:sz w:val="23"/>
            <w:u w:val="single"/>
            <w:shd w:fill="auto" w:val="clear"/>
          </w:rPr>
          <w:t xml:space="preserve">%</w:t>
        </w:r>
        <w:r>
          <w:rPr>
            <w:rFonts w:ascii="Helvetica" w:hAnsi="Helvetica" w:cs="Helvetica" w:eastAsia="Helvetica"/>
            <w:vanish/>
            <w:color w:val="1982D1"/>
            <w:spacing w:val="0"/>
            <w:position w:val="0"/>
            <w:sz w:val="23"/>
            <w:u w:val="single"/>
            <w:shd w:fill="auto" w:val="clear"/>
          </w:rPr>
          <w:t xml:space="preserve">20</w:t>
        </w:r>
        <w:r>
          <w:rPr>
            <w:rFonts w:ascii="Helvetica" w:hAnsi="Helvetica" w:cs="Helvetica" w:eastAsia="Helvetica"/>
            <w:vanish/>
            <w:color w:val="1982D1"/>
            <w:spacing w:val="0"/>
            <w:position w:val="0"/>
            <w:sz w:val="23"/>
            <w:u w:val="single"/>
            <w:shd w:fill="auto" w:val="clear"/>
          </w:rPr>
          <w:t xml:space="preserve">Rejseberetning"</w:t>
        </w:r>
        <w:r>
          <w:rPr>
            <w:rFonts w:ascii="Helvetica" w:hAnsi="Helvetica" w:cs="Helvetica" w:eastAsia="Helvetica"/>
            <w:color w:val="1982D1"/>
            <w:spacing w:val="0"/>
            <w:position w:val="0"/>
            <w:sz w:val="23"/>
            <w:u w:val="single"/>
            <w:shd w:fill="auto" w:val="clear"/>
          </w:rPr>
          <w:t xml:space="preserve">Rejseberetning</w:t>
        </w:r>
      </w:hyperlink>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Jeg vil dog nævne at bedste pige blev Michael Høgh Norsell med en </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plads og hos drenge blev Oliver Ørting nr.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Daniel Hopmann nr. </w:t>
      </w: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&amp; Rasmus Bergmann Fabrin nr. </w:t>
      </w:r>
      <w:r>
        <w:rPr>
          <w:rFonts w:ascii="Arial" w:hAnsi="Arial" w:cs="Arial" w:eastAsia="Arial"/>
          <w:color w:val="000000"/>
          <w:spacing w:val="0"/>
          <w:position w:val="0"/>
          <w:sz w:val="24"/>
          <w:shd w:fill="auto" w:val="clear"/>
        </w:rPr>
        <w:t xml:space="preserve">6</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DM</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DM og Sjælandsmesterskaberne blev i år afholdt på samme sted, nemlig i Skælskør. Det betød at forældre trak i vaders og tørdragt, for at hjælpe sejlerne afsted direkte fra Kobæk strand. Det er et fantastisk syn at se hvordan der kæmpes for at komme af sted igennem brændingen.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Resultat:  Jonas Ullmann nr. </w:t>
      </w: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 Niclas Boserup nr.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Oliver Ørting nr.</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Katerina Bjerre Knudsen nr.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Mette Hasling Gade nr. </w:t>
      </w: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og Estella Kern nr. </w:t>
      </w:r>
      <w:r>
        <w:rPr>
          <w:rFonts w:ascii="Arial" w:hAnsi="Arial" w:cs="Arial" w:eastAsia="Arial"/>
          <w:color w:val="000000"/>
          <w:spacing w:val="0"/>
          <w:position w:val="0"/>
          <w:sz w:val="24"/>
          <w:shd w:fill="auto" w:val="clear"/>
        </w:rPr>
        <w:t xml:space="preserve">6</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Kæmpe tillykke til ALLE.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Vores trænere Bo og Jacob, har gjort et stort stykke arbejde, som også ses af de super flotte resultater. Derudover har de igen formået at styrke sammenholdet mellem sejlerne i Zoom gruppen – Tak for den store indsats. Også stor tak til de trænere, som har deltaget på fælles skippermøder og i ”åben gummibåd”.</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Og ikke mindst tak til alle de superfantastiske forældre I er det klister, der binder det hele sammen.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Arbejdes i DZA</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Måske har I allerede bemærket det - Vi har fået en ny hjemmeside -</w:t>
      </w:r>
    </w:p>
    <w:p>
      <w:pPr>
        <w:spacing w:before="0" w:after="0" w:line="240"/>
        <w:ind w:right="0" w:left="0" w:firstLine="0"/>
        <w:jc w:val="left"/>
        <w:rPr>
          <w:rFonts w:ascii="Arial" w:hAnsi="Arial" w:cs="Arial" w:eastAsia="Arial"/>
          <w:color w:val="1982D1"/>
          <w:spacing w:val="0"/>
          <w:position w:val="0"/>
          <w:sz w:val="24"/>
          <w:u w:val="single"/>
          <w:shd w:fill="auto" w:val="clear"/>
        </w:rPr>
      </w:pPr>
      <w:hyperlink xmlns:r="http://schemas.openxmlformats.org/officeDocument/2006/relationships" r:id="docRId2">
        <w:r>
          <w:rPr>
            <w:rFonts w:ascii="Arial" w:hAnsi="Arial" w:cs="Arial" w:eastAsia="Arial"/>
            <w:color w:val="1982D1"/>
            <w:spacing w:val="0"/>
            <w:position w:val="0"/>
            <w:sz w:val="24"/>
            <w:u w:val="single"/>
            <w:shd w:fill="auto" w:val="clear"/>
          </w:rPr>
          <w:t xml:space="preserve">http://</w:t>
        </w:r>
      </w:hyperlink>
      <w:r>
        <w:rPr>
          <w:rFonts w:ascii="Arial" w:hAnsi="Arial" w:cs="Arial" w:eastAsia="Arial"/>
          <w:color w:val="1982D1"/>
          <w:spacing w:val="0"/>
          <w:position w:val="0"/>
          <w:sz w:val="22"/>
          <w:u w:val="single"/>
          <w:shd w:fill="auto" w:val="clear"/>
        </w:rPr>
        <w:t xml:space="preserve"> </w:t>
      </w:r>
      <w:r>
        <w:rPr>
          <w:rFonts w:ascii="Arial" w:hAnsi="Arial" w:cs="Arial" w:eastAsia="Arial"/>
          <w:color w:val="1982D1"/>
          <w:spacing w:val="0"/>
          <w:position w:val="0"/>
          <w:sz w:val="24"/>
          <w:u w:val="single"/>
          <w:shd w:fill="auto" w:val="clear"/>
        </w:rPr>
        <w:t xml:space="preserve">zoom</w:t>
      </w:r>
      <w:r>
        <w:rPr>
          <w:rFonts w:ascii="Arial" w:hAnsi="Arial" w:cs="Arial" w:eastAsia="Arial"/>
          <w:color w:val="1982D1"/>
          <w:spacing w:val="0"/>
          <w:position w:val="0"/>
          <w:sz w:val="24"/>
          <w:u w:val="single"/>
          <w:shd w:fill="auto" w:val="clear"/>
        </w:rPr>
        <w:t xml:space="preserve">8</w:t>
      </w:r>
      <w:r>
        <w:rPr>
          <w:rFonts w:ascii="Arial" w:hAnsi="Arial" w:cs="Arial" w:eastAsia="Arial"/>
          <w:color w:val="1982D1"/>
          <w:spacing w:val="0"/>
          <w:position w:val="0"/>
          <w:sz w:val="24"/>
          <w:u w:val="single"/>
          <w:shd w:fill="auto" w:val="clear"/>
        </w:rPr>
        <w:t xml:space="preserve">.dk</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syntes den er SUPER FLOT! - </w:t>
      </w:r>
      <w:r>
        <w:rPr>
          <w:rFonts w:ascii="Arial" w:hAnsi="Arial" w:cs="Arial" w:eastAsia="Arial"/>
          <w:color w:val="000000"/>
          <w:spacing w:val="0"/>
          <w:position w:val="0"/>
          <w:sz w:val="24"/>
          <w:shd w:fill="auto" w:val="clear"/>
        </w:rPr>
        <w:t xml:space="preserve">1000 </w:t>
      </w:r>
      <w:r>
        <w:rPr>
          <w:rFonts w:ascii="Arial" w:hAnsi="Arial" w:cs="Arial" w:eastAsia="Arial"/>
          <w:color w:val="000000"/>
          <w:spacing w:val="0"/>
          <w:position w:val="0"/>
          <w:sz w:val="24"/>
          <w:shd w:fill="auto" w:val="clear"/>
        </w:rPr>
        <w:t xml:space="preserve">TAK til Benjamin Damsgaard for det kæmpe store arbejde!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arbejder vi stadig inden for de nedenstående rammer:.</w:t>
      </w:r>
    </w:p>
    <w:p>
      <w:pPr>
        <w:numPr>
          <w:ilvl w:val="0"/>
          <w:numId w:val="4"/>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Alle trænere bliver ansat af DZA i forbindelse med stævner af længere varighed NM, VM evt. DM og længere træningsophold.</w:t>
      </w:r>
    </w:p>
    <w:p>
      <w:pPr>
        <w:numPr>
          <w:ilvl w:val="0"/>
          <w:numId w:val="4"/>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DZA har tegnet en tillægsforsikring, som dækker træneren når de udfører deres arbejde</w:t>
      </w:r>
    </w:p>
    <w:p>
      <w:pPr>
        <w:numPr>
          <w:ilvl w:val="0"/>
          <w:numId w:val="4"/>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DZA inddriver pædofiliattester på alle trænere.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Endvidere har vi arbejdet med videreudvikling af konceptet ”åben gummibåd” i forbindelse med ranglistestævner. Konceptet vil blive præsenteret på generalforsamlingen.</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Årshjulet ser ud som følger for </w:t>
      </w:r>
      <w:r>
        <w:rPr>
          <w:rFonts w:ascii="Arial" w:hAnsi="Arial" w:cs="Arial" w:eastAsia="Arial"/>
          <w:color w:val="000000"/>
          <w:spacing w:val="0"/>
          <w:position w:val="0"/>
          <w:sz w:val="24"/>
          <w:shd w:fill="auto" w:val="clear"/>
        </w:rPr>
        <w:t xml:space="preserve">2016</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Arbejdshjulet beskriver præcist hvad der sker året rundt, samt rammerne for det arbejde som trænerne skal udføre under de forskellige stævner. Det er trænernes opgave at planlægge og udfylde rammerne i samarbejde med hinanden. </w:t>
      </w:r>
    </w:p>
    <w:p>
      <w:pPr>
        <w:spacing w:before="0" w:after="0" w:line="240"/>
        <w:ind w:right="0" w:left="0" w:firstLine="0"/>
        <w:jc w:val="left"/>
        <w:rPr>
          <w:rFonts w:ascii="Arial" w:hAnsi="Arial" w:cs="Arial" w:eastAsia="Arial"/>
          <w:color w:val="000000"/>
          <w:spacing w:val="0"/>
          <w:position w:val="0"/>
          <w:sz w:val="24"/>
          <w:shd w:fill="auto" w:val="clear"/>
        </w:rPr>
      </w:pPr>
    </w:p>
    <w:tbl>
      <w:tblPr/>
      <w:tblGrid>
        <w:gridCol w:w="3022"/>
        <w:gridCol w:w="3377"/>
        <w:gridCol w:w="1561"/>
        <w:gridCol w:w="1710"/>
      </w:tblGrid>
      <w:tr>
        <w:trPr>
          <w:trHeight w:val="1" w:hRule="atLeast"/>
          <w:jc w:val="left"/>
        </w:trPr>
        <w:tc>
          <w:tcPr>
            <w:tcW w:w="9670" w:type="dxa"/>
            <w:gridSpan w:val="4"/>
            <w:tcBorders>
              <w:top w:val="single" w:color="000000" w:sz="8"/>
              <w:left w:val="single" w:color="000000" w:sz="8"/>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center"/>
              <w:rPr>
                <w:spacing w:val="0"/>
                <w:position w:val="0"/>
              </w:rPr>
            </w:pPr>
            <w:r>
              <w:rPr>
                <w:rFonts w:ascii="Arial" w:hAnsi="Arial" w:cs="Arial" w:eastAsia="Arial"/>
                <w:b/>
                <w:color w:val="000000"/>
                <w:spacing w:val="0"/>
                <w:position w:val="0"/>
                <w:sz w:val="28"/>
                <w:shd w:fill="auto" w:val="clear"/>
              </w:rPr>
              <w:t xml:space="preserve">Årshjul</w:t>
            </w:r>
          </w:p>
        </w:tc>
      </w:tr>
      <w:tr>
        <w:trPr>
          <w:trHeight w:val="1" w:hRule="atLeast"/>
          <w:jc w:val="left"/>
        </w:trPr>
        <w:tc>
          <w:tcPr>
            <w:tcW w:w="3022" w:type="dxa"/>
            <w:tcBorders>
              <w:top w:val="single" w:color="000000" w:sz="0"/>
              <w:left w:val="single" w:color="000000" w:sz="8"/>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Stævner</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Lejre</w:t>
            </w:r>
          </w:p>
        </w:tc>
      </w:tr>
      <w:tr>
        <w:trPr>
          <w:trHeight w:val="1" w:hRule="atLeast"/>
          <w:jc w:val="left"/>
        </w:trPr>
        <w:tc>
          <w:tcPr>
            <w:tcW w:w="3022" w:type="dxa"/>
            <w:vMerge w:val="restart"/>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Forår</w:t>
            </w: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Påske: EM (Perlamos </w:t>
            </w:r>
            <w:r>
              <w:rPr>
                <w:rFonts w:ascii="Arial" w:hAnsi="Arial" w:cs="Arial" w:eastAsia="Arial"/>
                <w:color w:val="000000"/>
                <w:spacing w:val="0"/>
                <w:position w:val="0"/>
                <w:sz w:val="24"/>
                <w:shd w:fill="auto" w:val="clear"/>
              </w:rPr>
              <w:t xml:space="preserve">22</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26</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Vinter</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Tørlejr</w:t>
            </w:r>
          </w:p>
        </w:tc>
      </w:tr>
      <w:tr>
        <w:trPr>
          <w:trHeight w:val="1" w:hRule="atLeast"/>
          <w:jc w:val="left"/>
        </w:trPr>
        <w:tc>
          <w:tcPr>
            <w:tcW w:w="3022" w:type="dxa"/>
            <w:vMerge/>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 Rangliste stævne</w:t>
            </w:r>
          </w:p>
        </w:tc>
        <w:tc>
          <w:tcPr>
            <w:tcW w:w="1561" w:type="dxa"/>
            <w:vMerge w:val="restart"/>
            <w:tcBorders>
              <w:top w:val="single" w:color="000000" w:sz="0"/>
              <w:left w:val="single" w:color="000000" w:sz="0"/>
              <w:bottom w:val="single" w:color="000000" w:sz="8"/>
              <w:right w:val="single" w:color="000000" w:sz="8"/>
            </w:tcBorders>
            <w:shd w:color="000000" w:fill="ffffff" w:val="clear"/>
            <w:tcMar>
              <w:left w:w="44" w:type="dxa"/>
              <w:right w:w="44"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Forår</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 NN</w:t>
            </w:r>
          </w:p>
        </w:tc>
      </w:tr>
      <w:tr>
        <w:trPr>
          <w:trHeight w:val="1" w:hRule="atLeast"/>
          <w:jc w:val="left"/>
        </w:trPr>
        <w:tc>
          <w:tcPr>
            <w:tcW w:w="3022" w:type="dxa"/>
            <w:vMerge/>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Rangliste stævne</w:t>
            </w:r>
          </w:p>
        </w:tc>
        <w:tc>
          <w:tcPr>
            <w:tcW w:w="1561" w:type="dxa"/>
            <w:vMerge/>
            <w:tcBorders>
              <w:top w:val="single" w:color="000000" w:sz="0"/>
              <w:left w:val="single" w:color="000000" w:sz="0"/>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NN</w:t>
            </w:r>
          </w:p>
        </w:tc>
      </w:tr>
      <w:tr>
        <w:trPr>
          <w:trHeight w:val="1" w:hRule="atLeast"/>
          <w:jc w:val="left"/>
        </w:trPr>
        <w:tc>
          <w:tcPr>
            <w:tcW w:w="3022" w:type="dxa"/>
            <w:vMerge/>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Rangliste stævne</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1" w:hRule="atLeast"/>
          <w:jc w:val="left"/>
        </w:trPr>
        <w:tc>
          <w:tcPr>
            <w:tcW w:w="3022" w:type="dxa"/>
            <w:vMerge/>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Rangliste stævne</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1" w:hRule="atLeast"/>
          <w:jc w:val="left"/>
        </w:trPr>
        <w:tc>
          <w:tcPr>
            <w:tcW w:w="3022" w:type="dxa"/>
            <w:vMerge w:val="restart"/>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Sommerferie</w:t>
            </w: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NM (Danmark)</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1" w:hRule="atLeast"/>
          <w:jc w:val="left"/>
        </w:trPr>
        <w:tc>
          <w:tcPr>
            <w:tcW w:w="3022" w:type="dxa"/>
            <w:vMerge/>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VM (Estonia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7</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8</w:t>
            </w:r>
            <w:r>
              <w:rPr>
                <w:rFonts w:ascii="Arial" w:hAnsi="Arial" w:cs="Arial" w:eastAsia="Arial"/>
                <w:color w:val="000000"/>
                <w:spacing w:val="0"/>
                <w:position w:val="0"/>
                <w:sz w:val="24"/>
                <w:shd w:fill="auto" w:val="clear"/>
              </w:rPr>
              <w:t xml:space="preserve">)</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 </w:t>
            </w:r>
          </w:p>
        </w:tc>
      </w:tr>
      <w:tr>
        <w:trPr>
          <w:trHeight w:val="1" w:hRule="atLeast"/>
          <w:jc w:val="left"/>
        </w:trPr>
        <w:tc>
          <w:tcPr>
            <w:tcW w:w="3022" w:type="dxa"/>
            <w:vMerge w:val="restart"/>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Efterår</w:t>
            </w:r>
          </w:p>
          <w:p>
            <w:pPr>
              <w:spacing w:before="0" w:after="0" w:line="240"/>
              <w:ind w:right="0" w:left="0" w:firstLine="0"/>
              <w:jc w:val="left"/>
              <w:rPr>
                <w:spacing w:val="0"/>
                <w:position w:val="0"/>
              </w:rPr>
            </w:pPr>
            <w:r>
              <w:rPr>
                <w:rFonts w:ascii="Arial" w:hAnsi="Arial" w:cs="Arial" w:eastAsia="Arial"/>
                <w:b/>
                <w:color w:val="000000"/>
                <w:spacing w:val="0"/>
                <w:position w:val="0"/>
                <w:sz w:val="24"/>
                <w:shd w:fill="auto" w:val="clear"/>
              </w:rPr>
              <w:t xml:space="preserve">Efter sommeren prioriteres stævnerne</w:t>
            </w: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DM</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NN</w:t>
            </w:r>
          </w:p>
        </w:tc>
      </w:tr>
      <w:tr>
        <w:trPr>
          <w:trHeight w:val="1" w:hRule="atLeast"/>
          <w:jc w:val="left"/>
        </w:trPr>
        <w:tc>
          <w:tcPr>
            <w:tcW w:w="3022" w:type="dxa"/>
            <w:vMerge/>
            <w:tcBorders>
              <w:top w:val="single" w:color="000000" w:sz="0"/>
              <w:left w:val="single" w:color="000000" w:sz="8"/>
              <w:bottom w:val="single" w:color="000000" w:sz="8"/>
              <w:right w:val="single" w:color="000000" w:sz="8"/>
            </w:tcBorders>
            <w:shd w:color="000000" w:fill="ffffff" w:val="clear"/>
            <w:tcMar>
              <w:left w:w="44" w:type="dxa"/>
              <w:right w:w="4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77"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Sjællandske/Jyske Mesterskaber</w:t>
            </w:r>
          </w:p>
        </w:tc>
        <w:tc>
          <w:tcPr>
            <w:tcW w:w="1561"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1710" w:type="dxa"/>
            <w:tcBorders>
              <w:top w:val="single" w:color="000000" w:sz="0"/>
              <w:left w:val="single" w:color="000000" w:sz="0"/>
              <w:bottom w:val="single" w:color="000000" w:sz="8"/>
              <w:right w:val="single" w:color="000000" w:sz="8"/>
            </w:tcBorders>
            <w:shd w:color="000000" w:fill="ffffff" w:val="clear"/>
            <w:tcMar>
              <w:left w:w="44" w:type="dxa"/>
              <w:right w:w="44"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 </w:t>
      </w:r>
      <w:r>
        <w:rPr>
          <w:rFonts w:ascii="Arial" w:hAnsi="Arial" w:cs="Arial" w:eastAsia="Arial"/>
          <w:color w:val="000000"/>
          <w:spacing w:val="0"/>
          <w:position w:val="0"/>
          <w:sz w:val="24"/>
          <w:shd w:fill="auto" w:val="clear"/>
        </w:rPr>
        <w:t xml:space="preserve">generalforsamlingen, der afholdes i forbindelse med NN i Kaløvig d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oktober </w:t>
      </w:r>
      <w:r>
        <w:rPr>
          <w:rFonts w:ascii="Arial" w:hAnsi="Arial" w:cs="Arial" w:eastAsia="Arial"/>
          <w:color w:val="000000"/>
          <w:spacing w:val="0"/>
          <w:position w:val="0"/>
          <w:sz w:val="24"/>
          <w:shd w:fill="auto" w:val="clear"/>
        </w:rPr>
        <w:t xml:space="preserve">2015</w:t>
      </w:r>
      <w:r>
        <w:rPr>
          <w:rFonts w:ascii="Arial" w:hAnsi="Arial" w:cs="Arial" w:eastAsia="Arial"/>
          <w:color w:val="000000"/>
          <w:spacing w:val="0"/>
          <w:position w:val="0"/>
          <w:sz w:val="24"/>
          <w:shd w:fill="auto" w:val="clear"/>
        </w:rPr>
        <w:t xml:space="preserve">, skal der sammensættes en ny bestyrelse.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Indtil videre er der følgende kandidater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Berit Vendelbo formand genopstiller</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Nina Bergman Fabrin næstformand genopstiller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Bo Jarvig bestyrelsesmedlem genopstiller</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Kim Lindgren bestyrelsesmedlem genopstiller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Jackob ønsker at forsætte med kasser posten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Gudrun ønsker at forsætter som revisorsuppleant</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Torben ønsker ikke genvalg og udtræder af bestyrelsen.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søger et nyt bestyrelsesmedlem og gerne suppleanter, som kan hjælpe i forbindelse med de forskellige arrangementer.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Følgende kandidater stiller op</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Morten Ullmand ( Sletten Sk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Carsten Madsen ( KØS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Agenda til Generalforsamlingen</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1</w:t>
      </w:r>
      <w:r>
        <w:rPr>
          <w:rFonts w:ascii="Verdana" w:hAnsi="Verdana" w:cs="Verdana" w:eastAsia="Verdana"/>
          <w:color w:val="000000"/>
          <w:spacing w:val="0"/>
          <w:position w:val="0"/>
          <w:sz w:val="20"/>
          <w:shd w:fill="auto" w:val="clear"/>
        </w:rPr>
        <w:t xml:space="preserve">. Valg af dirigent. </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2</w:t>
      </w:r>
      <w:r>
        <w:rPr>
          <w:rFonts w:ascii="Verdana" w:hAnsi="Verdana" w:cs="Verdana" w:eastAsia="Verdana"/>
          <w:color w:val="000000"/>
          <w:spacing w:val="0"/>
          <w:position w:val="0"/>
          <w:sz w:val="20"/>
          <w:shd w:fill="auto" w:val="clear"/>
        </w:rPr>
        <w:t xml:space="preserve">. Bestyrelsens beretning. </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3</w:t>
      </w:r>
      <w:r>
        <w:rPr>
          <w:rFonts w:ascii="Verdana" w:hAnsi="Verdana" w:cs="Verdana" w:eastAsia="Verdana"/>
          <w:color w:val="000000"/>
          <w:spacing w:val="0"/>
          <w:position w:val="0"/>
          <w:sz w:val="20"/>
          <w:shd w:fill="auto" w:val="clear"/>
        </w:rPr>
        <w:t xml:space="preserve">. Forelæggelse af årsregnskab. </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4</w:t>
      </w:r>
      <w:r>
        <w:rPr>
          <w:rFonts w:ascii="Verdana" w:hAnsi="Verdana" w:cs="Verdana" w:eastAsia="Verdana"/>
          <w:color w:val="000000"/>
          <w:spacing w:val="0"/>
          <w:position w:val="0"/>
          <w:sz w:val="20"/>
          <w:shd w:fill="auto" w:val="clear"/>
        </w:rPr>
        <w:t xml:space="preserve">. Konceptet ”åben gummibåd”</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5</w:t>
      </w:r>
      <w:r>
        <w:rPr>
          <w:rFonts w:ascii="Verdana" w:hAnsi="Verdana" w:cs="Verdana" w:eastAsia="Verdana"/>
          <w:color w:val="000000"/>
          <w:spacing w:val="0"/>
          <w:position w:val="0"/>
          <w:sz w:val="20"/>
          <w:shd w:fill="auto" w:val="clear"/>
        </w:rPr>
        <w:t xml:space="preserve">. Behandling af indkomne forslag. </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6</w:t>
      </w:r>
      <w:r>
        <w:rPr>
          <w:rFonts w:ascii="Verdana" w:hAnsi="Verdana" w:cs="Verdana" w:eastAsia="Verdana"/>
          <w:color w:val="000000"/>
          <w:spacing w:val="0"/>
          <w:position w:val="0"/>
          <w:sz w:val="20"/>
          <w:shd w:fill="auto" w:val="clear"/>
        </w:rPr>
        <w:t xml:space="preserve">. Fastsættelse af næste års kontingent. </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7</w:t>
      </w:r>
      <w:r>
        <w:rPr>
          <w:rFonts w:ascii="Verdana" w:hAnsi="Verdana" w:cs="Verdana" w:eastAsia="Verdana"/>
          <w:color w:val="000000"/>
          <w:spacing w:val="0"/>
          <w:position w:val="0"/>
          <w:sz w:val="20"/>
          <w:shd w:fill="auto" w:val="clear"/>
        </w:rPr>
        <w:t xml:space="preserve">. Valg af bestyrelsesmedlemmer samt suppleanter</w:t>
      </w:r>
    </w:p>
    <w:p>
      <w:pPr>
        <w:spacing w:before="0" w:after="13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8</w:t>
      </w:r>
      <w:r>
        <w:rPr>
          <w:rFonts w:ascii="Verdana" w:hAnsi="Verdana" w:cs="Verdana" w:eastAsia="Verdana"/>
          <w:color w:val="000000"/>
          <w:spacing w:val="0"/>
          <w:position w:val="0"/>
          <w:sz w:val="20"/>
          <w:shd w:fill="auto" w:val="clear"/>
        </w:rPr>
        <w:t xml:space="preserve">. Valg af en revisor samt en revisorsuppleant.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9</w:t>
      </w:r>
      <w:r>
        <w:rPr>
          <w:rFonts w:ascii="Verdana" w:hAnsi="Verdana" w:cs="Verdana" w:eastAsia="Verdana"/>
          <w:color w:val="000000"/>
          <w:spacing w:val="0"/>
          <w:position w:val="0"/>
          <w:sz w:val="20"/>
          <w:shd w:fill="auto" w:val="clear"/>
        </w:rPr>
        <w:t xml:space="preserve">. Eventuelt.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Venlig hilsen</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Berit Vendelbo</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Formand for Zoom</w:t>
      </w:r>
      <w:r>
        <w:rPr>
          <w:rFonts w:ascii="Arial" w:hAnsi="Arial" w:cs="Arial" w:eastAsia="Arial"/>
          <w:color w:val="000000"/>
          <w:spacing w:val="0"/>
          <w:position w:val="0"/>
          <w:sz w:val="24"/>
          <w:shd w:fill="auto" w:val="clear"/>
        </w:rPr>
        <w:t xml:space="preserve">8 </w:t>
      </w:r>
      <w:r>
        <w:rPr>
          <w:rFonts w:ascii="Arial" w:hAnsi="Arial" w:cs="Arial" w:eastAsia="Arial"/>
          <w:color w:val="000000"/>
          <w:spacing w:val="0"/>
          <w:position w:val="0"/>
          <w:sz w:val="24"/>
          <w:shd w:fill="auto" w:val="clear"/>
        </w:rPr>
        <w:t xml:space="preserve">klassen</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20Rejseberetning%22VM%20HYPERLINK%20%22-VM-i-%D8strig-2015.pdf%22VM%202015%20Rejseberetning%222015%20HYPERLINK%20%22-VM-i-%D8strig-2015.pdf%22VM%202015%20Rejseberetning%22Rejseberetning" Id="docRId1" Type="http://schemas.openxmlformats.org/officeDocument/2006/relationships/hyperlink"/><Relationship Target="numbering.xml" Id="docRId3" Type="http://schemas.openxmlformats.org/officeDocument/2006/relationships/numbering"/><Relationship TargetMode="External" Target="strig-2015.pdf%22VM%202015" Id="docRId0" Type="http://schemas.openxmlformats.org/officeDocument/2006/relationships/hyperlink"/><Relationship TargetMode="External" Target="http:///" Id="docRId2" Type="http://schemas.openxmlformats.org/officeDocument/2006/relationships/hyperlink"/><Relationship Target="styles.xml" Id="docRId4" Type="http://schemas.openxmlformats.org/officeDocument/2006/relationships/styles"/></Relationships>
</file>